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6BE47C4"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5"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4804010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552D3B">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6</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4804010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552D3B">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6</w:t>
                      </w:r>
                    </w:p>
                  </w:txbxContent>
                </v:textbox>
              </v:rect>
            </w:pict>
          </mc:Fallback>
        </mc:AlternateContent>
      </w:r>
      <w:r w:rsidR="0008029E">
        <w:rPr>
          <w:spacing w:val="70"/>
        </w:rPr>
        <w:br w:type="page"/>
      </w:r>
    </w:p>
    <w:p w14:paraId="6B62411A" w14:textId="77777777" w:rsidR="00A21DEB" w:rsidRPr="00327639" w:rsidRDefault="00A21DEB" w:rsidP="00A21DEB">
      <w:pPr>
        <w:rPr>
          <w:b/>
          <w:bCs/>
          <w:color w:val="44546A"/>
        </w:rPr>
      </w:pPr>
      <w:r w:rsidRPr="00327639">
        <w:rPr>
          <w:b/>
          <w:bCs/>
          <w:color w:val="44546A"/>
        </w:rPr>
        <w:lastRenderedPageBreak/>
        <w:t>ABOUT THIS TEMPLATE</w:t>
      </w:r>
    </w:p>
    <w:p w14:paraId="3368601B" w14:textId="77777777" w:rsidR="00A21DEB" w:rsidRPr="00327639" w:rsidRDefault="00A21DEB" w:rsidP="00A21DEB">
      <w:pPr>
        <w:rPr>
          <w:color w:val="44546A" w:themeColor="text2"/>
          <w:sz w:val="24"/>
          <w:szCs w:val="22"/>
        </w:rPr>
      </w:pPr>
    </w:p>
    <w:p w14:paraId="463BC7BF" w14:textId="4D200A32" w:rsidR="00A21DEB" w:rsidRPr="00327639" w:rsidRDefault="00A21DEB" w:rsidP="00A21DEB">
      <w:pPr>
        <w:rPr>
          <w:rFonts w:ascii="ColaborateLight" w:hAnsi="ColaborateLight"/>
          <w:color w:val="44546A" w:themeColor="text2"/>
        </w:rPr>
      </w:pPr>
      <w:r w:rsidRPr="00327639">
        <w:rPr>
          <w:rFonts w:ascii="ColaborateLight" w:hAnsi="ColaborateLight"/>
          <w:color w:val="44546A" w:themeColor="text2"/>
        </w:rPr>
        <w:t>This reporting template is designed for RJC members</w:t>
      </w:r>
      <w:r>
        <w:rPr>
          <w:rFonts w:ascii="ColaborateLight" w:hAnsi="ColaborateLight"/>
          <w:color w:val="44546A" w:themeColor="text2"/>
        </w:rPr>
        <w:t xml:space="preserve">* </w:t>
      </w:r>
      <w:r w:rsidRPr="00327639">
        <w:rPr>
          <w:rFonts w:ascii="ColaborateLight" w:hAnsi="ColaborateLight"/>
          <w:color w:val="44546A" w:themeColor="text2"/>
        </w:rPr>
        <w:t xml:space="preserve">to fulfil </w:t>
      </w:r>
      <w:r>
        <w:rPr>
          <w:rFonts w:ascii="ColaborateLight" w:hAnsi="ColaborateLight"/>
          <w:color w:val="44546A" w:themeColor="text2"/>
        </w:rPr>
        <w:t>the</w:t>
      </w:r>
      <w:r w:rsidRPr="00327639">
        <w:rPr>
          <w:rFonts w:ascii="ColaborateLight" w:hAnsi="ColaborateLight"/>
          <w:color w:val="44546A" w:themeColor="text2"/>
        </w:rPr>
        <w:t xml:space="preserve"> annual reporting requirements </w:t>
      </w:r>
      <w:r>
        <w:rPr>
          <w:rFonts w:ascii="ColaborateLight" w:hAnsi="ColaborateLight"/>
          <w:color w:val="44546A" w:themeColor="text2"/>
        </w:rPr>
        <w:t xml:space="preserve">for COP 6 Human Rights </w:t>
      </w:r>
      <w:r w:rsidRPr="00327639">
        <w:rPr>
          <w:rFonts w:ascii="ColaborateLight" w:hAnsi="ColaborateLight"/>
          <w:color w:val="44546A" w:themeColor="text2"/>
        </w:rPr>
        <w:t>within the RJC Code of Practices 2019</w:t>
      </w:r>
      <w:r>
        <w:rPr>
          <w:rFonts w:ascii="ColaborateLight" w:hAnsi="ColaborateLight"/>
          <w:color w:val="44546A" w:themeColor="text2"/>
        </w:rPr>
        <w:t>.</w:t>
      </w:r>
    </w:p>
    <w:p w14:paraId="7E6ABF5A" w14:textId="77777777" w:rsidR="00A21DEB" w:rsidRPr="00327639" w:rsidRDefault="00A21DEB" w:rsidP="00A21DEB">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603BDF26" w14:textId="77777777" w:rsidR="00A21DEB" w:rsidRPr="00327639" w:rsidRDefault="00A21DEB" w:rsidP="00A21DEB">
      <w:pPr>
        <w:rPr>
          <w:color w:val="44546A" w:themeColor="text2"/>
          <w:sz w:val="24"/>
          <w:szCs w:val="22"/>
        </w:rPr>
      </w:pPr>
    </w:p>
    <w:p w14:paraId="73EC8D98" w14:textId="77777777" w:rsidR="00A21DEB" w:rsidRPr="00A92C67" w:rsidRDefault="00A21DEB" w:rsidP="00A21DEB">
      <w:pPr>
        <w:rPr>
          <w:b/>
          <w:bCs/>
          <w:color w:val="44546A"/>
        </w:rPr>
      </w:pPr>
      <w:r w:rsidRPr="00327639">
        <w:rPr>
          <w:b/>
          <w:bCs/>
          <w:color w:val="44546A"/>
        </w:rPr>
        <w:t>HOW TO USE THIS TEMPLATE</w:t>
      </w:r>
    </w:p>
    <w:p w14:paraId="5500E36C" w14:textId="77777777" w:rsidR="00A21DEB" w:rsidRPr="00327639" w:rsidRDefault="00A21DEB" w:rsidP="00A21DEB">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Complete contact information at the top of each section.</w:t>
      </w:r>
    </w:p>
    <w:p w14:paraId="1E2192F5" w14:textId="77777777" w:rsidR="00A21DEB" w:rsidRPr="00327639" w:rsidRDefault="00A21DEB" w:rsidP="00A21DEB">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090F89FD" w14:textId="77777777" w:rsidR="00A21DEB" w:rsidRPr="00327639" w:rsidRDefault="00A21DEB" w:rsidP="00A21DEB">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342D5F3D" w14:textId="77777777" w:rsidR="00A21DEB" w:rsidRPr="00327639" w:rsidRDefault="00A21DEB" w:rsidP="00A21DEB">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 xml:space="preserve">Once you have deleted the guidance </w:t>
      </w:r>
      <w:proofErr w:type="spellStart"/>
      <w:r w:rsidRPr="00327639">
        <w:rPr>
          <w:rFonts w:ascii="ColaborateLight" w:hAnsi="ColaborateLight"/>
          <w:color w:val="44546A" w:themeColor="text2"/>
        </w:rPr>
        <w:t>ables</w:t>
      </w:r>
      <w:proofErr w:type="spellEnd"/>
      <w:r w:rsidRPr="00327639">
        <w:rPr>
          <w:rFonts w:ascii="ColaborateLight" w:hAnsi="ColaborateLight"/>
          <w:color w:val="44546A" w:themeColor="text2"/>
        </w:rPr>
        <w:t xml:space="preserve"> you will be left with your final report.</w:t>
      </w:r>
    </w:p>
    <w:p w14:paraId="50057861" w14:textId="77777777" w:rsidR="00336672" w:rsidRPr="00327639" w:rsidRDefault="00336672" w:rsidP="00B022E2">
      <w:pPr>
        <w:tabs>
          <w:tab w:val="left" w:pos="12015"/>
        </w:tabs>
        <w:rPr>
          <w:color w:val="E8C379" w:themeColor="accent2"/>
          <w:sz w:val="24"/>
          <w:szCs w:val="24"/>
        </w:rPr>
        <w:sectPr w:rsidR="00336672" w:rsidRPr="00327639" w:rsidSect="0062681B">
          <w:pgSz w:w="11900" w:h="16840"/>
          <w:pgMar w:top="1004" w:right="1257" w:bottom="211" w:left="1004" w:header="4" w:footer="567" w:gutter="0"/>
          <w:cols w:space="708"/>
          <w:titlePg/>
          <w:docGrid w:linePitch="382"/>
        </w:sectPr>
      </w:pPr>
    </w:p>
    <w:p w14:paraId="5D0034F7" w14:textId="00F6B1D5" w:rsidR="00951F39" w:rsidRPr="00327639" w:rsidRDefault="00951F39" w:rsidP="000D157D">
      <w:pPr>
        <w:pStyle w:val="Heading2"/>
        <w:rPr>
          <w:rFonts w:ascii="ColaborateLight" w:eastAsia="Times New Roman" w:hAnsi="ColaborateLight"/>
          <w:sz w:val="20"/>
          <w:szCs w:val="20"/>
          <w:lang w:eastAsia="en-GB"/>
        </w:rPr>
        <w:sectPr w:rsidR="00951F39" w:rsidRPr="00327639" w:rsidSect="0062681B">
          <w:pgSz w:w="11900" w:h="16840"/>
          <w:pgMar w:top="1004" w:right="1257" w:bottom="211" w:left="1004" w:header="4" w:footer="567" w:gutter="0"/>
          <w:cols w:space="708"/>
          <w:titlePg/>
          <w:docGrid w:linePitch="382"/>
        </w:sectPr>
      </w:pPr>
    </w:p>
    <w:p w14:paraId="34F6DC76" w14:textId="77777777" w:rsidR="0009715A" w:rsidRPr="001C1A0E" w:rsidRDefault="0009715A" w:rsidP="0009715A">
      <w:pPr>
        <w:pStyle w:val="Heading4"/>
        <w:rPr>
          <w:rFonts w:ascii="ColaborateLight" w:hAnsi="ColaborateLight"/>
          <w:b/>
          <w:bCs/>
          <w:i w:val="0"/>
          <w:iCs w:val="0"/>
          <w:color w:val="44546A"/>
          <w:sz w:val="20"/>
          <w:szCs w:val="20"/>
        </w:rPr>
      </w:pPr>
      <w:bookmarkStart w:id="0" w:name="_COP_6_&amp;"/>
      <w:bookmarkStart w:id="1" w:name="_COP_27:_NATURAL"/>
      <w:bookmarkStart w:id="2" w:name="_COP_6:_HUMAN"/>
      <w:bookmarkEnd w:id="0"/>
      <w:bookmarkEnd w:id="1"/>
      <w:bookmarkEnd w:id="2"/>
      <w:r w:rsidRPr="001C1A0E">
        <w:rPr>
          <w:rFonts w:ascii="ColaborateLight" w:eastAsia="Times New Roman" w:hAnsi="ColaborateLight"/>
          <w:b/>
          <w:bCs/>
          <w:i w:val="0"/>
          <w:iCs w:val="0"/>
          <w:sz w:val="20"/>
          <w:szCs w:val="20"/>
          <w:lang w:eastAsia="en-GB"/>
        </w:rPr>
        <w:t>COP 6</w:t>
      </w:r>
      <w:r w:rsidRPr="001C1A0E">
        <w:rPr>
          <w:rFonts w:ascii="ColaborateLight" w:hAnsi="ColaborateLight"/>
          <w:b/>
          <w:bCs/>
          <w:i w:val="0"/>
          <w:iCs w:val="0"/>
          <w:color w:val="44546A"/>
          <w:sz w:val="20"/>
          <w:szCs w:val="20"/>
        </w:rPr>
        <w:t xml:space="preserve">: </w:t>
      </w:r>
      <w:r w:rsidRPr="001C1A0E">
        <w:rPr>
          <w:rFonts w:ascii="ColaborateLight" w:eastAsia="Times New Roman" w:hAnsi="ColaborateLight"/>
          <w:b/>
          <w:bCs/>
          <w:i w:val="0"/>
          <w:iCs w:val="0"/>
          <w:sz w:val="20"/>
          <w:szCs w:val="20"/>
          <w:lang w:eastAsia="en-GB"/>
        </w:rPr>
        <w:t>HUMAN RIGHTS</w:t>
      </w:r>
    </w:p>
    <w:p w14:paraId="7D747D18" w14:textId="77777777" w:rsidR="0009715A" w:rsidRPr="00327639" w:rsidRDefault="0009715A" w:rsidP="0009715A">
      <w:pPr>
        <w:tabs>
          <w:tab w:val="left" w:pos="12015"/>
        </w:tabs>
        <w:spacing w:line="240" w:lineRule="auto"/>
        <w:rPr>
          <w:color w:val="E8C379" w:themeColor="accent2"/>
          <w:sz w:val="20"/>
          <w:szCs w:val="20"/>
        </w:rPr>
      </w:pPr>
    </w:p>
    <w:p w14:paraId="78F006F0" w14:textId="77777777" w:rsidR="0009715A" w:rsidRPr="00327639" w:rsidRDefault="0009715A" w:rsidP="0009715A">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2B4723E5" w14:textId="77777777" w:rsidR="0009715A" w:rsidRPr="00327639" w:rsidRDefault="0009715A" w:rsidP="0009715A">
      <w:pPr>
        <w:tabs>
          <w:tab w:val="left" w:pos="12015"/>
        </w:tabs>
        <w:spacing w:line="120" w:lineRule="auto"/>
        <w:rPr>
          <w:color w:val="E8C379" w:themeColor="accent2"/>
          <w:sz w:val="20"/>
          <w:szCs w:val="20"/>
        </w:rPr>
      </w:pPr>
    </w:p>
    <w:p w14:paraId="6338C1A9" w14:textId="77777777" w:rsidR="0009715A" w:rsidRPr="00327639" w:rsidRDefault="0009715A" w:rsidP="0009715A">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136A5673" w14:textId="77777777" w:rsidR="0009715A" w:rsidRPr="001C1A0E" w:rsidRDefault="0009715A" w:rsidP="0009715A">
      <w:pPr>
        <w:rPr>
          <w:rFonts w:eastAsia="Times New Roman" w:cs="Calibri"/>
          <w:b/>
          <w:bCs/>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71833C63" w14:textId="77777777" w:rsidR="0009715A" w:rsidRPr="00327639" w:rsidRDefault="0009715A" w:rsidP="0009715A">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52B08E29" w14:textId="77777777" w:rsidR="0009715A" w:rsidRPr="00327639" w:rsidRDefault="0009715A" w:rsidP="0009715A">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5A4A9FD2" w14:textId="77777777" w:rsidR="0009715A" w:rsidRPr="00327639" w:rsidRDefault="0009715A" w:rsidP="0009715A">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0293" behindDoc="0" locked="0" layoutInCell="1" allowOverlap="1" wp14:anchorId="4C8E19C1" wp14:editId="027EDC3B">
                <wp:simplePos x="0" y="0"/>
                <wp:positionH relativeFrom="column">
                  <wp:posOffset>-3175</wp:posOffset>
                </wp:positionH>
                <wp:positionV relativeFrom="paragraph">
                  <wp:posOffset>15182</wp:posOffset>
                </wp:positionV>
                <wp:extent cx="6099464" cy="0"/>
                <wp:effectExtent l="0" t="0" r="9525" b="12700"/>
                <wp:wrapNone/>
                <wp:docPr id="14" name="Straight Connector 14"/>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09712D" id="Straight Connector 14" o:spid="_x0000_s1026" style="position:absolute;z-index:251660293;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7BE22ED3" w14:textId="77777777" w:rsidR="0009715A" w:rsidRPr="00327639" w:rsidRDefault="0009715A" w:rsidP="0009715A">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954"/>
      </w:tblGrid>
      <w:tr w:rsidR="0009715A" w:rsidRPr="00327639" w14:paraId="2CE7615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F2B584D"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56EBB5AB" w14:textId="77777777" w:rsidTr="006D2FDE">
        <w:trPr>
          <w:trHeight w:val="398"/>
        </w:trPr>
        <w:tc>
          <w:tcPr>
            <w:tcW w:w="3964" w:type="dxa"/>
            <w:tcBorders>
              <w:top w:val="single" w:sz="4" w:space="0" w:color="FFFFFF" w:themeColor="background1"/>
              <w:left w:val="single" w:sz="4" w:space="0" w:color="FFFFFF" w:themeColor="background1"/>
            </w:tcBorders>
            <w:shd w:val="clear" w:color="auto" w:fill="F1DAAE" w:themeFill="accent2" w:themeFillTint="99"/>
            <w:vAlign w:val="center"/>
          </w:tcPr>
          <w:p w14:paraId="438EC2AA"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954" w:type="dxa"/>
            <w:tcBorders>
              <w:top w:val="single" w:sz="4" w:space="0" w:color="FFFFFF" w:themeColor="background1"/>
              <w:left w:val="single" w:sz="4" w:space="0" w:color="FFFFFF" w:themeColor="background1"/>
            </w:tcBorders>
            <w:shd w:val="clear" w:color="auto" w:fill="F1DAAE" w:themeFill="accent2" w:themeFillTint="99"/>
            <w:vAlign w:val="center"/>
          </w:tcPr>
          <w:p w14:paraId="56CECF18"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10138AFE" w14:textId="77777777" w:rsidTr="006D2FDE">
        <w:trPr>
          <w:cantSplit/>
          <w:trHeight w:val="50"/>
        </w:trPr>
        <w:tc>
          <w:tcPr>
            <w:tcW w:w="3964"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BA534D1"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Include details about your policies within your operations and supply chain relating to human rights and how they are communicated to suppliers and other stakeholders.</w:t>
            </w:r>
          </w:p>
        </w:tc>
        <w:tc>
          <w:tcPr>
            <w:tcW w:w="59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BE80BA4"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To demonstrate your compliance with COP 6 you need to have policies in place within your organisation which are endorsed throughout your supply chain, you need to give brief details of what these policies include, how you communicate them throughout your supply chain and where they can be found.</w:t>
            </w:r>
          </w:p>
        </w:tc>
      </w:tr>
    </w:tbl>
    <w:p w14:paraId="58C7E1DA" w14:textId="77777777" w:rsidR="0009715A" w:rsidRPr="00327639" w:rsidRDefault="0009715A" w:rsidP="0009715A">
      <w:pPr>
        <w:pStyle w:val="BasicParagraph"/>
        <w:spacing w:line="276" w:lineRule="auto"/>
        <w:ind w:right="283"/>
        <w:rPr>
          <w:rFonts w:ascii="ColaborateLight" w:hAnsi="ColaborateLight"/>
          <w:b w:val="0"/>
          <w:bCs w:val="0"/>
          <w:color w:val="44546A" w:themeColor="text2"/>
          <w:sz w:val="20"/>
          <w:szCs w:val="20"/>
        </w:rPr>
      </w:pPr>
    </w:p>
    <w:p w14:paraId="07304F27" w14:textId="77777777" w:rsidR="0009715A" w:rsidRPr="00327639" w:rsidRDefault="0009715A" w:rsidP="0009715A">
      <w:pPr>
        <w:tabs>
          <w:tab w:val="left" w:pos="153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detailing our commitment to respect human rights throughout our supply chain. [Insert company name] endorse these policies to our suppliers and stakeholders by distributing them via [give details], these policies can also be accessed by our internal stakeholders via [give details of where employees will find this information] and externally via [give details of where else these policies can be found for those outside of your business,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website, social media].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229"/>
      </w:tblGrid>
      <w:tr w:rsidR="0009715A" w:rsidRPr="00327639" w14:paraId="6F526DCE"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3592E4F"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1E904FD6" w14:textId="77777777" w:rsidTr="006D2FDE">
        <w:trPr>
          <w:trHeight w:val="398"/>
        </w:trPr>
        <w:tc>
          <w:tcPr>
            <w:tcW w:w="2689" w:type="dxa"/>
            <w:tcBorders>
              <w:top w:val="single" w:sz="4" w:space="0" w:color="FFFFFF" w:themeColor="background1"/>
              <w:left w:val="single" w:sz="4" w:space="0" w:color="FFFFFF" w:themeColor="background1"/>
            </w:tcBorders>
            <w:shd w:val="clear" w:color="auto" w:fill="F1DAAE" w:themeFill="accent2" w:themeFillTint="99"/>
            <w:vAlign w:val="center"/>
          </w:tcPr>
          <w:p w14:paraId="484B6143"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229" w:type="dxa"/>
            <w:tcBorders>
              <w:top w:val="single" w:sz="4" w:space="0" w:color="FFFFFF" w:themeColor="background1"/>
              <w:left w:val="single" w:sz="4" w:space="0" w:color="FFFFFF" w:themeColor="background1"/>
            </w:tcBorders>
            <w:shd w:val="clear" w:color="auto" w:fill="F1DAAE" w:themeFill="accent2" w:themeFillTint="99"/>
            <w:vAlign w:val="center"/>
          </w:tcPr>
          <w:p w14:paraId="0EDF10B3"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655ED212" w14:textId="77777777" w:rsidTr="006D2FDE">
        <w:trPr>
          <w:cantSplit/>
          <w:trHeight w:val="246"/>
        </w:trPr>
        <w:tc>
          <w:tcPr>
            <w:tcW w:w="268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153900C"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management systems implemented or in place to support the identification of your human rights impacts.</w:t>
            </w:r>
          </w:p>
        </w:tc>
        <w:tc>
          <w:tcPr>
            <w:tcW w:w="72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DC9E4E4"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Describe how you have structured internal management systems and other segments of your business to </w:t>
            </w:r>
            <w:proofErr w:type="gramStart"/>
            <w:r w:rsidRPr="00327639">
              <w:rPr>
                <w:rFonts w:ascii="ColaborateLight" w:eastAsia="Times New Roman" w:hAnsi="ColaborateLight" w:cs="Calibri"/>
                <w:b w:val="0"/>
                <w:bCs w:val="0"/>
                <w:color w:val="44546A" w:themeColor="text2"/>
                <w:sz w:val="20"/>
                <w:szCs w:val="20"/>
                <w:lang w:eastAsia="en-GB"/>
              </w:rPr>
              <w:t>implement;</w:t>
            </w:r>
            <w:proofErr w:type="gramEnd"/>
            <w:r w:rsidRPr="00327639">
              <w:rPr>
                <w:rFonts w:ascii="ColaborateLight" w:eastAsia="Times New Roman" w:hAnsi="ColaborateLight" w:cs="Calibri"/>
                <w:b w:val="0"/>
                <w:bCs w:val="0"/>
                <w:color w:val="44546A" w:themeColor="text2"/>
                <w:sz w:val="20"/>
                <w:szCs w:val="20"/>
                <w:lang w:eastAsia="en-GB"/>
              </w:rPr>
              <w:t xml:space="preserve"> a human rights impacts commitment, assessment and treatment. Identify who is the senior manager(s) responsible for overseeing human rights and include a review which identifies and assesses your human rights, a strategy and action plan to respond to identified risks, and ongoing monitoring and evaluation of efforts.</w:t>
            </w:r>
          </w:p>
        </w:tc>
      </w:tr>
    </w:tbl>
    <w:p w14:paraId="01ADF52E" w14:textId="77777777" w:rsidR="0009715A" w:rsidRPr="00327639" w:rsidRDefault="0009715A" w:rsidP="0009715A">
      <w:pPr>
        <w:tabs>
          <w:tab w:val="left" w:pos="1538"/>
        </w:tabs>
        <w:rPr>
          <w:rFonts w:ascii="ColaborateLight" w:eastAsia="Times New Roman" w:hAnsi="ColaborateLight" w:cs="Calibri"/>
          <w:color w:val="44546A" w:themeColor="text2"/>
          <w:sz w:val="20"/>
          <w:szCs w:val="20"/>
          <w:lang w:eastAsia="en-GB"/>
        </w:rPr>
      </w:pPr>
    </w:p>
    <w:p w14:paraId="09A383C3" w14:textId="77777777" w:rsidR="0009715A" w:rsidRPr="00327639" w:rsidRDefault="0009715A" w:rsidP="0009715A">
      <w:pPr>
        <w:tabs>
          <w:tab w:val="left" w:pos="1538"/>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aid us identifying our human rights impacts we have developed and implemented the follow systems [give details]; we have the following human rights policy in place [give details of where this can be found]. The senior manager[s] responsible for overseeing our human rights impacts [is/are] [position title and name].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09715A" w:rsidRPr="00327639" w14:paraId="37860DD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1027D19"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557183B7"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2CCD3BD5"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587D2E99"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306F5FD1" w14:textId="77777777" w:rsidTr="006D2FDE">
        <w:trPr>
          <w:cantSplit/>
          <w:trHeight w:val="135"/>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ED6DF0A"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the steps you have taken to strengthen engagement with suppliers.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437817D"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Examples of this can include establishing long-term relationships with your suppliers, communicating your expectations regarding human </w:t>
            </w:r>
            <w:proofErr w:type="gramStart"/>
            <w:r w:rsidRPr="00327639">
              <w:rPr>
                <w:rFonts w:ascii="ColaborateLight" w:eastAsia="Times New Roman" w:hAnsi="ColaborateLight" w:cs="Calibri"/>
                <w:b w:val="0"/>
                <w:bCs w:val="0"/>
                <w:color w:val="44546A" w:themeColor="text2"/>
                <w:sz w:val="20"/>
                <w:szCs w:val="20"/>
                <w:lang w:eastAsia="en-GB"/>
              </w:rPr>
              <w:t>rights</w:t>
            </w:r>
            <w:proofErr w:type="gramEnd"/>
            <w:r w:rsidRPr="00327639">
              <w:rPr>
                <w:rFonts w:ascii="ColaborateLight" w:eastAsia="Times New Roman" w:hAnsi="ColaborateLight" w:cs="Calibri"/>
                <w:b w:val="0"/>
                <w:bCs w:val="0"/>
                <w:color w:val="44546A" w:themeColor="text2"/>
                <w:sz w:val="20"/>
                <w:szCs w:val="20"/>
                <w:lang w:eastAsia="en-GB"/>
              </w:rPr>
              <w:t xml:space="preserve"> and helping suppliers to build capacity for them.</w:t>
            </w:r>
          </w:p>
        </w:tc>
      </w:tr>
    </w:tbl>
    <w:p w14:paraId="3BBBB2BD" w14:textId="77777777" w:rsidR="0009715A" w:rsidRPr="00327639" w:rsidRDefault="0009715A" w:rsidP="0009715A">
      <w:pPr>
        <w:tabs>
          <w:tab w:val="left" w:pos="1538"/>
        </w:tabs>
        <w:spacing w:line="276" w:lineRule="auto"/>
        <w:rPr>
          <w:rFonts w:ascii="ColaborateLight" w:hAnsi="ColaborateLight"/>
          <w:color w:val="44546A" w:themeColor="text2"/>
          <w:sz w:val="20"/>
          <w:szCs w:val="20"/>
        </w:rPr>
      </w:pPr>
    </w:p>
    <w:p w14:paraId="2AC4C006" w14:textId="77777777" w:rsidR="0009715A" w:rsidRPr="00327639" w:rsidRDefault="0009715A" w:rsidP="0009715A">
      <w:pPr>
        <w:tabs>
          <w:tab w:val="left" w:pos="153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communicate our expectations regarding human rights by [give details]. In addition to this, we also take following steps to strengthen our engagement with suppliers; [give details]; the outcome of doing so has been [give details].</w:t>
      </w:r>
    </w:p>
    <w:p w14:paraId="590764F8" w14:textId="77777777" w:rsidR="0009715A" w:rsidRPr="00327639" w:rsidRDefault="0009715A" w:rsidP="0009715A">
      <w:pPr>
        <w:tabs>
          <w:tab w:val="left" w:pos="1538"/>
        </w:tabs>
        <w:spacing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09715A" w:rsidRPr="00327639" w14:paraId="61AB6F4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BB9602E"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lastRenderedPageBreak/>
              <w:t>DELETE THIS TABLE ONCE COMPLETED</w:t>
            </w:r>
          </w:p>
        </w:tc>
      </w:tr>
      <w:tr w:rsidR="0009715A" w:rsidRPr="00327639" w14:paraId="7B82CC68"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08D88A81"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76462192"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6FCCBC50" w14:textId="77777777" w:rsidTr="006D2FDE">
        <w:trPr>
          <w:cantSplit/>
          <w:trHeight w:val="50"/>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3E8A10C"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Grievance mechanism</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E773F85"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Provide details of your internal (employees) and externally (suppliers and throughout your supply chain) available grievance mechanism (as an early warning risk-awareness system), including where it can be accessed and who is responsible for it.</w:t>
            </w:r>
          </w:p>
        </w:tc>
      </w:tr>
    </w:tbl>
    <w:p w14:paraId="1C613197" w14:textId="77777777" w:rsidR="0009715A" w:rsidRPr="00327639" w:rsidRDefault="0009715A" w:rsidP="0009715A">
      <w:pPr>
        <w:tabs>
          <w:tab w:val="left" w:pos="1538"/>
        </w:tabs>
        <w:spacing w:line="276" w:lineRule="auto"/>
        <w:rPr>
          <w:rFonts w:ascii="ColaborateLight" w:hAnsi="ColaborateLight"/>
          <w:color w:val="44546A" w:themeColor="text2"/>
          <w:sz w:val="20"/>
          <w:szCs w:val="20"/>
        </w:rPr>
      </w:pPr>
    </w:p>
    <w:p w14:paraId="57B83051"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Our grievance mechanism for internal stakeholders can be accessed via [give details of where they can find this], our external grievance mechanism is available via [give details]. The employee responsible for these grievance mechanism(s) is [give name and position title].</w:t>
      </w:r>
    </w:p>
    <w:p w14:paraId="502271AF"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p w14:paraId="547033BE" w14:textId="77777777" w:rsidR="0009715A" w:rsidRPr="00327639" w:rsidRDefault="0009715A" w:rsidP="0009715A">
      <w:pPr>
        <w:tabs>
          <w:tab w:val="left" w:pos="2343"/>
        </w:tabs>
        <w:rPr>
          <w:color w:val="E8C379" w:themeColor="accent2"/>
          <w:sz w:val="20"/>
          <w:szCs w:val="20"/>
        </w:rPr>
      </w:pPr>
      <w:r w:rsidRPr="00327639">
        <w:rPr>
          <w:rFonts w:eastAsia="Times New Roman" w:cs="Calibri"/>
          <w:color w:val="E8C379" w:themeColor="accent2"/>
          <w:sz w:val="20"/>
          <w:szCs w:val="20"/>
          <w:lang w:eastAsia="en-GB"/>
        </w:rPr>
        <w:t>IDENTIFIED &amp; ASSESSED RISKS</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09715A" w:rsidRPr="00327639" w14:paraId="4DD8F9E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F7DF2D0"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3859A6E4" w14:textId="77777777" w:rsidTr="00D713F8">
        <w:trPr>
          <w:trHeight w:val="398"/>
        </w:trPr>
        <w:tc>
          <w:tcPr>
            <w:tcW w:w="4957" w:type="dxa"/>
            <w:tcBorders>
              <w:top w:val="single" w:sz="4" w:space="0" w:color="FFFFFF" w:themeColor="background1"/>
              <w:left w:val="single" w:sz="4" w:space="0" w:color="FFFFFF" w:themeColor="background1"/>
            </w:tcBorders>
            <w:shd w:val="clear" w:color="auto" w:fill="F1DAAE" w:themeFill="accent2" w:themeFillTint="99"/>
            <w:vAlign w:val="center"/>
          </w:tcPr>
          <w:p w14:paraId="17F78210"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961" w:type="dxa"/>
            <w:tcBorders>
              <w:top w:val="single" w:sz="4" w:space="0" w:color="FFFFFF" w:themeColor="background1"/>
              <w:left w:val="single" w:sz="4" w:space="0" w:color="FFFFFF" w:themeColor="background1"/>
            </w:tcBorders>
            <w:shd w:val="clear" w:color="auto" w:fill="F1DAAE" w:themeFill="accent2" w:themeFillTint="99"/>
            <w:vAlign w:val="center"/>
          </w:tcPr>
          <w:p w14:paraId="0D455850"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14C871D6" w14:textId="77777777" w:rsidTr="00D713F8">
        <w:trPr>
          <w:cantSplit/>
          <w:trHeight w:val="264"/>
        </w:trPr>
        <w:tc>
          <w:tcPr>
            <w:tcW w:w="495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2644AA6"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have identified and assessed; the risks of adverse human rights impact by your operations (discovered during your due-diligence activities) Disclose any actual or potential risks or impacts you have identified. Describe how you have assessed your suppliers’ practices relating to human rights.</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C90A9A2" w14:textId="335790A4" w:rsidR="0009715A" w:rsidRPr="00327639" w:rsidRDefault="00D713F8"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D713F8">
              <w:rPr>
                <w:rFonts w:ascii="ColaborateLight" w:eastAsia="Times New Roman" w:hAnsi="ColaborateLight" w:cs="Calibri"/>
                <w:b w:val="0"/>
                <w:bCs w:val="0"/>
                <w:color w:val="44546A" w:themeColor="text2"/>
                <w:sz w:val="20"/>
                <w:szCs w:val="20"/>
                <w:lang w:eastAsia="en-GB"/>
              </w:rPr>
              <w:t>You do not need to disclose the names of specific suppliers here but rather the overall risks. For example, “we have identified a risk of child labour related to 3 suppliers sourcing from country X”. Optionally you can also include the number of incidents of the risk identified, as well as suppliers and the country “We identified x incidents of risk x relating to x (no of) suppliers from x country”</w:t>
            </w:r>
          </w:p>
        </w:tc>
      </w:tr>
    </w:tbl>
    <w:p w14:paraId="68C3EB3E" w14:textId="77777777" w:rsidR="0009715A" w:rsidRPr="00327639" w:rsidRDefault="0009715A" w:rsidP="0009715A">
      <w:pPr>
        <w:pStyle w:val="BasicParagraph"/>
        <w:spacing w:line="276" w:lineRule="auto"/>
        <w:ind w:right="283"/>
        <w:rPr>
          <w:rFonts w:ascii="ColaborateLight" w:hAnsi="ColaborateLight"/>
          <w:b w:val="0"/>
          <w:bCs w:val="0"/>
          <w:color w:val="44546A" w:themeColor="text2"/>
          <w:sz w:val="20"/>
          <w:szCs w:val="20"/>
        </w:rPr>
      </w:pPr>
    </w:p>
    <w:p w14:paraId="3F2494D2"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We assess our suppliers practice relating to human rights by [insert details of how you assess this].</w:t>
      </w:r>
    </w:p>
    <w:p w14:paraId="796E1A52"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br/>
        <w:t>During our assessment, we identified the below potential and actual risks within our supply chain. [Use the below sentence structure to list any risks or potential risks identified].</w:t>
      </w:r>
      <w:r w:rsidRPr="00327639">
        <w:rPr>
          <w:rFonts w:ascii="ColaborateLight" w:eastAsia="Times New Roman" w:hAnsi="ColaborateLight" w:cs="Calibri"/>
          <w:color w:val="304C5A"/>
          <w:sz w:val="20"/>
          <w:szCs w:val="20"/>
          <w:lang w:eastAsia="en-GB"/>
        </w:rPr>
        <w:br/>
        <w:t>- We have identified a [potential risk/risk] of [insert risk] related to [detail where in your supply chain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supplier) including country].</w:t>
      </w:r>
    </w:p>
    <w:p w14:paraId="0FF4BA6C"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3260"/>
      </w:tblGrid>
      <w:tr w:rsidR="0009715A" w:rsidRPr="00327639" w14:paraId="3887BD5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AA073D0"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3E7EB8DB" w14:textId="77777777" w:rsidTr="006D2FDE">
        <w:trPr>
          <w:trHeight w:val="398"/>
        </w:trPr>
        <w:tc>
          <w:tcPr>
            <w:tcW w:w="6658" w:type="dxa"/>
            <w:tcBorders>
              <w:top w:val="single" w:sz="4" w:space="0" w:color="FFFFFF" w:themeColor="background1"/>
              <w:left w:val="single" w:sz="4" w:space="0" w:color="FFFFFF" w:themeColor="background1"/>
            </w:tcBorders>
            <w:shd w:val="clear" w:color="auto" w:fill="F1DAAE" w:themeFill="accent2" w:themeFillTint="99"/>
            <w:vAlign w:val="center"/>
          </w:tcPr>
          <w:p w14:paraId="4A779716"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260" w:type="dxa"/>
            <w:tcBorders>
              <w:top w:val="single" w:sz="4" w:space="0" w:color="FFFFFF" w:themeColor="background1"/>
              <w:left w:val="single" w:sz="4" w:space="0" w:color="FFFFFF" w:themeColor="background1"/>
            </w:tcBorders>
            <w:shd w:val="clear" w:color="auto" w:fill="F1DAAE" w:themeFill="accent2" w:themeFillTint="99"/>
            <w:vAlign w:val="center"/>
          </w:tcPr>
          <w:p w14:paraId="68EBF0B8"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2961CF43" w14:textId="77777777" w:rsidTr="006D2FDE">
        <w:trPr>
          <w:cantSplit/>
          <w:trHeight w:val="844"/>
        </w:trPr>
        <w:tc>
          <w:tcPr>
            <w:tcW w:w="665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E86869F"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remedy an identified actual risk or impact caused by your involvement (cause, contribute or link to). Describe the steps taken to strengthen internal control systems and to collect reliable information from your enhanced due diligence. Include in the description of your remediation actions: steps taken to manage risks, including involvement of affected stakeholders; efforts made to monitor and track performance for risk mitigation; number of instances where you decided to disengage from suppliers; and all instances of risk mitigation and results of follow up after six months (if applicable).</w:t>
            </w:r>
          </w:p>
        </w:tc>
        <w:tc>
          <w:tcPr>
            <w:tcW w:w="3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9E74C2B"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The risks you have identified throughout your supply chain pertaining to human rights and the actions you have taken surrounding remediation; and updating your procedures and system so that the chance of the risk reoccurring is reduced.</w:t>
            </w:r>
          </w:p>
        </w:tc>
      </w:tr>
    </w:tbl>
    <w:p w14:paraId="2858F550"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p w14:paraId="77C7CBD6"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remedy the [list risk identified and impacts caused by your involvement] we implemented the below changes [changes made] / took the following action [actions taken] [duplicate for each risk].</w:t>
      </w:r>
      <w:r w:rsidRPr="00327639">
        <w:rPr>
          <w:rFonts w:ascii="ColaborateLight" w:eastAsia="Times New Roman" w:hAnsi="ColaborateLight" w:cs="Calibri"/>
          <w:color w:val="44546A" w:themeColor="text2"/>
          <w:sz w:val="20"/>
          <w:szCs w:val="20"/>
          <w:lang w:eastAsia="en-GB"/>
        </w:rPr>
        <w:br/>
        <w:t>- This risk involved [give number of stakeholders]in [give country details].</w:t>
      </w:r>
      <w:r w:rsidRPr="00327639">
        <w:rPr>
          <w:rFonts w:ascii="ColaborateLight" w:eastAsia="Times New Roman" w:hAnsi="ColaborateLight" w:cs="Calibri"/>
          <w:color w:val="44546A" w:themeColor="text2"/>
          <w:sz w:val="20"/>
          <w:szCs w:val="20"/>
          <w:lang w:eastAsia="en-GB"/>
        </w:rPr>
        <w:br/>
        <w:t>- As a result of this risk mitigation we disengaged from [number of suppliers disengaged from] in [number of countries and which].</w:t>
      </w:r>
      <w:r w:rsidRPr="00327639">
        <w:rPr>
          <w:rFonts w:ascii="ColaborateLight" w:eastAsia="Times New Roman" w:hAnsi="ColaborateLight" w:cs="Calibri"/>
          <w:color w:val="44546A" w:themeColor="text2"/>
          <w:sz w:val="20"/>
          <w:szCs w:val="20"/>
          <w:lang w:eastAsia="en-GB"/>
        </w:rPr>
        <w:br/>
        <w:t>- [Follow up action taken after 6 months (if applicable)]</w:t>
      </w:r>
      <w:r w:rsidRPr="00327639">
        <w:rPr>
          <w:rFonts w:ascii="ColaborateLight" w:eastAsia="Times New Roman" w:hAnsi="ColaborateLight" w:cs="Calibri"/>
          <w:color w:val="44546A" w:themeColor="text2"/>
          <w:sz w:val="20"/>
          <w:szCs w:val="20"/>
          <w:lang w:eastAsia="en-GB"/>
        </w:rPr>
        <w:br/>
      </w:r>
    </w:p>
    <w:p w14:paraId="46E3BF69"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 xml:space="preserve">As a result of these risks being identified we have also taken the following steps to enhance </w:t>
      </w:r>
      <w:proofErr w:type="spellStart"/>
      <w:r w:rsidRPr="00327639">
        <w:rPr>
          <w:rFonts w:ascii="ColaborateLight" w:eastAsia="Times New Roman" w:hAnsi="ColaborateLight" w:cs="Calibri"/>
          <w:color w:val="44546A" w:themeColor="text2"/>
          <w:sz w:val="20"/>
          <w:szCs w:val="20"/>
          <w:lang w:eastAsia="en-GB"/>
        </w:rPr>
        <w:t>out</w:t>
      </w:r>
      <w:proofErr w:type="spellEnd"/>
      <w:r w:rsidRPr="00327639">
        <w:rPr>
          <w:rFonts w:ascii="ColaborateLight" w:eastAsia="Times New Roman" w:hAnsi="ColaborateLight" w:cs="Calibri"/>
          <w:color w:val="44546A" w:themeColor="text2"/>
          <w:sz w:val="20"/>
          <w:szCs w:val="20"/>
          <w:lang w:eastAsia="en-GB"/>
        </w:rPr>
        <w:t xml:space="preserve"> internal systems and controls [detail the changes you have made internally].</w:t>
      </w:r>
      <w:r w:rsidRPr="00327639">
        <w:rPr>
          <w:rFonts w:ascii="ColaborateLight" w:eastAsia="Times New Roman" w:hAnsi="ColaborateLight" w:cs="Calibri"/>
          <w:color w:val="44546A" w:themeColor="text2"/>
          <w:sz w:val="20"/>
          <w:szCs w:val="20"/>
          <w:lang w:eastAsia="en-GB"/>
        </w:rPr>
        <w:br/>
        <w:t>We monitor and track the performance of risk mitigation by [give details on how this is done].</w:t>
      </w:r>
    </w:p>
    <w:p w14:paraId="2A3303ED"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p>
    <w:p w14:paraId="022A5A57"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p>
    <w:p w14:paraId="2DD87AC5"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p>
    <w:p w14:paraId="64EAB620"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p>
    <w:p w14:paraId="1B59E350" w14:textId="77777777" w:rsidR="0009715A" w:rsidRPr="00327639" w:rsidRDefault="0009715A" w:rsidP="0009715A">
      <w:pPr>
        <w:tabs>
          <w:tab w:val="left" w:pos="2343"/>
        </w:tabs>
        <w:rPr>
          <w:color w:val="E8C379" w:themeColor="accent2"/>
          <w:sz w:val="20"/>
          <w:szCs w:val="20"/>
        </w:rPr>
      </w:pPr>
      <w:r w:rsidRPr="00327639">
        <w:rPr>
          <w:rFonts w:eastAsia="Times New Roman" w:cs="Calibri"/>
          <w:color w:val="E8C379" w:themeColor="accent2"/>
          <w:sz w:val="20"/>
          <w:szCs w:val="20"/>
          <w:lang w:eastAsia="en-GB"/>
        </w:rPr>
        <w:t>STRATEGY</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513"/>
      </w:tblGrid>
      <w:tr w:rsidR="0009715A" w:rsidRPr="00327639" w14:paraId="504CABD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27226F0"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5EA86169" w14:textId="77777777" w:rsidTr="006D2FDE">
        <w:trPr>
          <w:trHeight w:val="398"/>
        </w:trPr>
        <w:tc>
          <w:tcPr>
            <w:tcW w:w="2405" w:type="dxa"/>
            <w:tcBorders>
              <w:top w:val="single" w:sz="4" w:space="0" w:color="FFFFFF" w:themeColor="background1"/>
              <w:left w:val="single" w:sz="4" w:space="0" w:color="FFFFFF" w:themeColor="background1"/>
            </w:tcBorders>
            <w:shd w:val="clear" w:color="auto" w:fill="F1DAAE" w:themeFill="accent2" w:themeFillTint="99"/>
            <w:vAlign w:val="center"/>
          </w:tcPr>
          <w:p w14:paraId="28692B1A"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513" w:type="dxa"/>
            <w:tcBorders>
              <w:top w:val="single" w:sz="4" w:space="0" w:color="FFFFFF" w:themeColor="background1"/>
              <w:left w:val="single" w:sz="4" w:space="0" w:color="FFFFFF" w:themeColor="background1"/>
            </w:tcBorders>
            <w:shd w:val="clear" w:color="auto" w:fill="F1DAAE" w:themeFill="accent2" w:themeFillTint="99"/>
            <w:vAlign w:val="center"/>
          </w:tcPr>
          <w:p w14:paraId="65A74FAC"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2E039A6B" w14:textId="77777777" w:rsidTr="006D2FDE">
        <w:trPr>
          <w:cantSplit/>
          <w:trHeight w:val="50"/>
        </w:trPr>
        <w:tc>
          <w:tcPr>
            <w:tcW w:w="240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CADD082"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Risk management plan</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325037D"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design and implement a strategy to respond to the risks and impacts identified (risk management plan).</w:t>
            </w:r>
          </w:p>
        </w:tc>
      </w:tr>
    </w:tbl>
    <w:p w14:paraId="5B47C3B3" w14:textId="77777777" w:rsidR="0009715A" w:rsidRPr="00327639" w:rsidRDefault="0009715A" w:rsidP="0009715A">
      <w:pPr>
        <w:spacing w:after="0" w:line="276" w:lineRule="auto"/>
        <w:rPr>
          <w:rFonts w:ascii="ColaborateLight" w:eastAsia="Times New Roman" w:hAnsi="ColaborateLight" w:cs="Calibri"/>
          <w:color w:val="44546A" w:themeColor="text2"/>
          <w:sz w:val="20"/>
          <w:szCs w:val="20"/>
          <w:lang w:eastAsia="en-GB"/>
        </w:rPr>
      </w:pPr>
    </w:p>
    <w:p w14:paraId="6B2B9925" w14:textId="1AA4EACF" w:rsidR="0009715A" w:rsidRPr="00985188" w:rsidRDefault="0009715A" w:rsidP="0009715A">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304C5A"/>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sidR="00985188">
        <w:rPr>
          <w:rFonts w:ascii="ColaborateLight" w:eastAsia="Times New Roman" w:hAnsi="ColaborateLight" w:cs="Calibri"/>
          <w:color w:val="304C5A"/>
          <w:sz w:val="20"/>
          <w:szCs w:val="20"/>
          <w:lang w:eastAsia="en-GB"/>
        </w:rPr>
        <w:t xml:space="preserve"> </w:t>
      </w:r>
      <w:proofErr w:type="spellStart"/>
      <w:r w:rsidR="00985188">
        <w:rPr>
          <w:rFonts w:ascii="ColaborateLight" w:eastAsia="Times New Roman" w:hAnsi="ColaborateLight" w:cs="Calibri"/>
          <w:color w:val="44546A" w:themeColor="text2"/>
          <w:sz w:val="20"/>
          <w:szCs w:val="20"/>
          <w:lang w:eastAsia="en-GB"/>
        </w:rPr>
        <w:t>E.g</w:t>
      </w:r>
      <w:proofErr w:type="spellEnd"/>
      <w:r w:rsidR="00985188">
        <w:rPr>
          <w:rFonts w:ascii="ColaborateLight" w:eastAsia="Times New Roman" w:hAnsi="ColaborateLight" w:cs="Calibri"/>
          <w:color w:val="44546A" w:themeColor="text2"/>
          <w:sz w:val="20"/>
          <w:szCs w:val="20"/>
          <w:lang w:eastAsia="en-GB"/>
        </w:rPr>
        <w:t xml:space="preserve"> timescales, actions taken, objectives.</w:t>
      </w:r>
    </w:p>
    <w:p w14:paraId="029F0899"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09715A" w:rsidRPr="00327639" w14:paraId="2DB4F84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A197547"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3F451FF7"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12A52086"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63DD63A8"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084BF538" w14:textId="77777777" w:rsidTr="006D2FDE">
        <w:trPr>
          <w:cantSplit/>
          <w:trHeight w:val="5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9E80AD7"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Implementation of the risk management plan and monitoring performance of risk mitigation efforts.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5F4B837"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Disclose your efforts to: implement the risk management plan, monitor, and track the effectiveness of your risk mitigation measures, including the results of your follow-up activities after six months to evaluate significant and measurable improvement. Your tracking activities should relate to actual impacts, and what is being done to manage or remedy them, rather than simply tracking processes or procedures.</w:t>
            </w:r>
          </w:p>
        </w:tc>
      </w:tr>
    </w:tbl>
    <w:p w14:paraId="650B13A6" w14:textId="77777777" w:rsidR="0009715A" w:rsidRPr="00327639" w:rsidRDefault="0009715A" w:rsidP="0009715A">
      <w:pPr>
        <w:tabs>
          <w:tab w:val="left" w:pos="1828"/>
        </w:tabs>
        <w:rPr>
          <w:rFonts w:ascii="ColaborateLight" w:eastAsia="Times New Roman" w:hAnsi="ColaborateLight" w:cs="Calibri"/>
          <w:sz w:val="20"/>
          <w:szCs w:val="20"/>
          <w:lang w:eastAsia="en-GB"/>
        </w:rPr>
      </w:pPr>
      <w:r w:rsidRPr="00327639">
        <w:rPr>
          <w:rFonts w:ascii="ColaborateLight" w:eastAsia="Times New Roman" w:hAnsi="ColaborateLight" w:cs="Calibri"/>
          <w:sz w:val="20"/>
          <w:szCs w:val="20"/>
          <w:lang w:eastAsia="en-GB"/>
        </w:rPr>
        <w:tab/>
      </w:r>
    </w:p>
    <w:p w14:paraId="74FDAAE2"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[Use this sentence to detail how you implemented your risk management plan for each risk identified].</w:t>
      </w:r>
    </w:p>
    <w:p w14:paraId="4291894D"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br/>
        <w:t xml:space="preserve">To implement our risk management </w:t>
      </w:r>
      <w:proofErr w:type="gramStart"/>
      <w:r w:rsidRPr="00327639">
        <w:rPr>
          <w:rFonts w:ascii="ColaborateLight" w:eastAsia="Times New Roman" w:hAnsi="ColaborateLight" w:cs="Calibri"/>
          <w:color w:val="304C5A"/>
          <w:sz w:val="20"/>
          <w:szCs w:val="20"/>
          <w:lang w:eastAsia="en-GB"/>
        </w:rPr>
        <w:t>plan</w:t>
      </w:r>
      <w:proofErr w:type="gramEnd"/>
      <w:r w:rsidRPr="00327639">
        <w:rPr>
          <w:rFonts w:ascii="ColaborateLight" w:eastAsia="Times New Roman" w:hAnsi="ColaborateLight" w:cs="Calibri"/>
          <w:color w:val="304C5A"/>
          <w:sz w:val="20"/>
          <w:szCs w:val="20"/>
          <w:lang w:eastAsia="en-GB"/>
        </w:rPr>
        <w:t xml:space="preserve">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p w14:paraId="644D29B5" w14:textId="77777777" w:rsidR="0009715A" w:rsidRPr="00327639" w:rsidRDefault="0009715A" w:rsidP="0009715A">
      <w:pPr>
        <w:tabs>
          <w:tab w:val="left" w:pos="1828"/>
        </w:tabs>
        <w:rPr>
          <w:rFonts w:ascii="ColaborateLight" w:eastAsia="Times New Roman" w:hAnsi="ColaborateLight" w:cs="Calibri"/>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09715A" w:rsidRPr="00327639" w14:paraId="3C081EE0"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F4603AE"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43350A56"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1E954A2C"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604B48CF"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6A11F7B7" w14:textId="77777777" w:rsidTr="006D2FDE">
        <w:trPr>
          <w:cantSplit/>
          <w:trHeight w:val="50"/>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4DA569D"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Include the detail of any applicable training provided to staff or contractors.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739A8EB"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Details of any training you have provided to your employees and contractors regarding human rights risks and supply chain due diligence.</w:t>
            </w:r>
          </w:p>
        </w:tc>
      </w:tr>
    </w:tbl>
    <w:p w14:paraId="4E591819" w14:textId="77777777" w:rsidR="0009715A" w:rsidRPr="00327639" w:rsidRDefault="0009715A" w:rsidP="0009715A">
      <w:pPr>
        <w:tabs>
          <w:tab w:val="left" w:pos="1828"/>
        </w:tabs>
        <w:spacing w:line="276" w:lineRule="auto"/>
        <w:rPr>
          <w:rFonts w:ascii="ColaborateLight" w:eastAsia="Times New Roman" w:hAnsi="ColaborateLight" w:cs="Calibri"/>
          <w:sz w:val="20"/>
          <w:szCs w:val="20"/>
          <w:lang w:eastAsia="en-GB"/>
        </w:rPr>
      </w:pPr>
    </w:p>
    <w:p w14:paraId="4AFE5125" w14:textId="77777777" w:rsidR="0009715A" w:rsidRPr="00327639" w:rsidRDefault="0009715A" w:rsidP="0009715A">
      <w:pPr>
        <w:tabs>
          <w:tab w:val="left" w:pos="182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[Insert company name] provided the training regarding human rights to our [employees and/or contractors] on [give dates]; this training included information on [give a brief summary of the training provided]. We have also provided training regarding our due diligence activities to our [employees and/or contractors] on [give dates]; this training included information on [give a brief summary of the training provided].</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09715A" w:rsidRPr="00327639" w14:paraId="40278FD8"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97BDF05"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53D4F835"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48C620D1"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73E5D979"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19ABE422" w14:textId="77777777" w:rsidTr="006D2FDE">
        <w:trPr>
          <w:cantSplit/>
          <w:trHeight w:val="1009"/>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C42EFD5"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EF78B68"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The communication can be a regular sustainability report, writing a letter or email, publishing information on your website, or having a meeting or other face-to-face engagement. Stakeholders can include your employees, contractors, suppliers, local affected groups, civil societies, or organisations etc.</w:t>
            </w:r>
          </w:p>
        </w:tc>
      </w:tr>
    </w:tbl>
    <w:p w14:paraId="725BAD89" w14:textId="77777777" w:rsidR="0009715A" w:rsidRPr="00327639" w:rsidRDefault="0009715A" w:rsidP="0009715A">
      <w:pPr>
        <w:tabs>
          <w:tab w:val="left" w:pos="1828"/>
        </w:tabs>
        <w:spacing w:line="276" w:lineRule="auto"/>
        <w:rPr>
          <w:rFonts w:ascii="ColaborateLight" w:eastAsia="Times New Roman" w:hAnsi="ColaborateLight" w:cs="Calibri"/>
          <w:sz w:val="20"/>
          <w:szCs w:val="20"/>
          <w:lang w:eastAsia="en-GB"/>
        </w:rPr>
      </w:pPr>
    </w:p>
    <w:p w14:paraId="421D6205"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lastRenderedPageBreak/>
        <w:t>[Insert company name] communicate to our stakeholders regarding our due diligence activities and efforts to prevent human rights risks. This communication is in the form of [communication methods, if multiple please list]. When a human rights risk is identified we communicate the risk and how we are addressing it to potentially affected stakeholders by [detail how you communicate this].</w:t>
      </w:r>
    </w:p>
    <w:p w14:paraId="7C464064"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09715A" w:rsidRPr="00327639" w14:paraId="4A30753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E212FB8" w14:textId="77777777" w:rsidR="0009715A" w:rsidRPr="001C1A0E" w:rsidRDefault="0009715A"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9715A" w:rsidRPr="00327639" w14:paraId="506195A1"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400CC05A" w14:textId="77777777" w:rsidR="0009715A" w:rsidRPr="00327639" w:rsidRDefault="0009715A"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443C1795" w14:textId="77777777" w:rsidR="0009715A" w:rsidRPr="00327639" w:rsidRDefault="0009715A"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9715A" w:rsidRPr="00327639" w14:paraId="4CDF9AB6" w14:textId="77777777" w:rsidTr="006D2FDE">
        <w:trPr>
          <w:cantSplit/>
          <w:trHeight w:val="176"/>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AB62DE9" w14:textId="77777777" w:rsidR="0009715A" w:rsidRPr="00327639" w:rsidRDefault="0009715A"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Detail a summary of any grievances received and how you handled them (remediation actions).</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A0C171D" w14:textId="77777777" w:rsidR="0009715A" w:rsidRPr="00327639" w:rsidRDefault="0009715A"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393F1687"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p w14:paraId="44500DC9"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Since our last report [no grievances have been raised] [the following grievances have been raised] regarding human rights risks:</w:t>
      </w:r>
      <w:r w:rsidRPr="00327639">
        <w:rPr>
          <w:rFonts w:ascii="ColaborateLight" w:eastAsia="Times New Roman" w:hAnsi="ColaborateLight" w:cs="Calibri"/>
          <w:color w:val="304C5A"/>
          <w:sz w:val="20"/>
          <w:szCs w:val="20"/>
          <w:lang w:eastAsia="en-GB"/>
        </w:rPr>
        <w:br/>
        <w:t>- [Grievance(s) raised]</w:t>
      </w:r>
      <w:r w:rsidRPr="00327639">
        <w:rPr>
          <w:rFonts w:ascii="ColaborateLight" w:eastAsia="Times New Roman" w:hAnsi="ColaborateLight" w:cs="Calibri"/>
          <w:color w:val="304C5A"/>
          <w:sz w:val="20"/>
          <w:szCs w:val="20"/>
          <w:lang w:eastAsia="en-GB"/>
        </w:rPr>
        <w:br/>
        <w:t>- [List the remediation action to address the grievance]</w:t>
      </w:r>
    </w:p>
    <w:p w14:paraId="4E2DC291" w14:textId="77777777" w:rsidR="0009715A" w:rsidRPr="00327639" w:rsidRDefault="0009715A" w:rsidP="0009715A">
      <w:pPr>
        <w:spacing w:after="0" w:line="276" w:lineRule="auto"/>
        <w:rPr>
          <w:rFonts w:ascii="ColaborateLight" w:eastAsia="Times New Roman" w:hAnsi="ColaborateLight" w:cs="Calibri"/>
          <w:color w:val="304C5A"/>
          <w:sz w:val="20"/>
          <w:szCs w:val="20"/>
          <w:lang w:eastAsia="en-GB"/>
        </w:rPr>
      </w:pPr>
    </w:p>
    <w:p w14:paraId="65AFFC7B" w14:textId="77777777" w:rsidR="00606D1D" w:rsidRPr="00606D1D" w:rsidRDefault="00606D1D" w:rsidP="00434491">
      <w:pPr>
        <w:rPr>
          <w:rFonts w:ascii="ColaborateLight" w:eastAsia="Times New Roman" w:hAnsi="ColaborateLight" w:cs="Calibri"/>
          <w:sz w:val="2"/>
          <w:szCs w:val="2"/>
          <w:lang w:eastAsia="en-GB"/>
        </w:rPr>
      </w:pPr>
    </w:p>
    <w:sectPr w:rsidR="00606D1D" w:rsidRPr="00606D1D" w:rsidSect="00434491">
      <w:type w:val="continuous"/>
      <w:pgSz w:w="11900" w:h="16840"/>
      <w:pgMar w:top="1004" w:right="1257" w:bottom="812" w:left="1004" w:header="4"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E50EA" w14:textId="77777777" w:rsidR="00806D37" w:rsidRDefault="00806D37" w:rsidP="005D34AF">
      <w:pPr>
        <w:spacing w:after="0" w:line="240" w:lineRule="auto"/>
      </w:pPr>
      <w:r>
        <w:separator/>
      </w:r>
    </w:p>
  </w:endnote>
  <w:endnote w:type="continuationSeparator" w:id="0">
    <w:p w14:paraId="7AE8BFC7" w14:textId="77777777" w:rsidR="00806D37" w:rsidRDefault="00806D37" w:rsidP="005D34AF">
      <w:pPr>
        <w:spacing w:after="0" w:line="240" w:lineRule="auto"/>
      </w:pPr>
      <w:r>
        <w:continuationSeparator/>
      </w:r>
    </w:p>
  </w:endnote>
  <w:endnote w:type="continuationNotice" w:id="1">
    <w:p w14:paraId="2D78456B" w14:textId="77777777" w:rsidR="00806D37" w:rsidRDefault="00806D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9DB00" w14:textId="77777777" w:rsidR="00806D37" w:rsidRDefault="00806D37" w:rsidP="005D34AF">
      <w:pPr>
        <w:spacing w:after="0" w:line="240" w:lineRule="auto"/>
      </w:pPr>
      <w:r>
        <w:separator/>
      </w:r>
    </w:p>
  </w:footnote>
  <w:footnote w:type="continuationSeparator" w:id="0">
    <w:p w14:paraId="55445880" w14:textId="77777777" w:rsidR="00806D37" w:rsidRDefault="00806D37" w:rsidP="005D34AF">
      <w:pPr>
        <w:spacing w:after="0" w:line="240" w:lineRule="auto"/>
      </w:pPr>
      <w:r>
        <w:continuationSeparator/>
      </w:r>
    </w:p>
  </w:footnote>
  <w:footnote w:type="continuationNotice" w:id="1">
    <w:p w14:paraId="49DAF541" w14:textId="77777777" w:rsidR="00806D37" w:rsidRDefault="00806D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hideSpellingErrors/>
  <w:hideGrammaticalErrors/>
  <w:proofState w:spelling="clean"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5913"/>
    <w:rsid w:val="00027BBB"/>
    <w:rsid w:val="000357FD"/>
    <w:rsid w:val="0003722E"/>
    <w:rsid w:val="0004240B"/>
    <w:rsid w:val="00052E52"/>
    <w:rsid w:val="00053887"/>
    <w:rsid w:val="00055554"/>
    <w:rsid w:val="00061C2D"/>
    <w:rsid w:val="00065E18"/>
    <w:rsid w:val="00066149"/>
    <w:rsid w:val="00066596"/>
    <w:rsid w:val="0008029E"/>
    <w:rsid w:val="00082D52"/>
    <w:rsid w:val="00083778"/>
    <w:rsid w:val="00093C79"/>
    <w:rsid w:val="0009715A"/>
    <w:rsid w:val="000A2598"/>
    <w:rsid w:val="000A341B"/>
    <w:rsid w:val="000A399C"/>
    <w:rsid w:val="000A3DEA"/>
    <w:rsid w:val="000B1F52"/>
    <w:rsid w:val="000B2B9D"/>
    <w:rsid w:val="000B3884"/>
    <w:rsid w:val="000D088C"/>
    <w:rsid w:val="000D157D"/>
    <w:rsid w:val="000D1ACE"/>
    <w:rsid w:val="000E09BC"/>
    <w:rsid w:val="000E6B10"/>
    <w:rsid w:val="000E756D"/>
    <w:rsid w:val="000F4B63"/>
    <w:rsid w:val="000F4ED1"/>
    <w:rsid w:val="00105E8A"/>
    <w:rsid w:val="00121619"/>
    <w:rsid w:val="00123952"/>
    <w:rsid w:val="00130B14"/>
    <w:rsid w:val="00132C42"/>
    <w:rsid w:val="00141358"/>
    <w:rsid w:val="00143C3B"/>
    <w:rsid w:val="00143CCF"/>
    <w:rsid w:val="001448A6"/>
    <w:rsid w:val="001464ED"/>
    <w:rsid w:val="00165379"/>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43303"/>
    <w:rsid w:val="0024600E"/>
    <w:rsid w:val="00250718"/>
    <w:rsid w:val="00253BAF"/>
    <w:rsid w:val="002622B9"/>
    <w:rsid w:val="00266019"/>
    <w:rsid w:val="0028089B"/>
    <w:rsid w:val="00285691"/>
    <w:rsid w:val="002A262F"/>
    <w:rsid w:val="002A7AA0"/>
    <w:rsid w:val="002B100C"/>
    <w:rsid w:val="002B2C4D"/>
    <w:rsid w:val="002B7B8A"/>
    <w:rsid w:val="002C0DD5"/>
    <w:rsid w:val="002D18F9"/>
    <w:rsid w:val="002D4CA1"/>
    <w:rsid w:val="002D4D4B"/>
    <w:rsid w:val="002F04AC"/>
    <w:rsid w:val="003008E6"/>
    <w:rsid w:val="003041F0"/>
    <w:rsid w:val="0030589D"/>
    <w:rsid w:val="003110A2"/>
    <w:rsid w:val="00314F21"/>
    <w:rsid w:val="00324279"/>
    <w:rsid w:val="00327639"/>
    <w:rsid w:val="00327CFC"/>
    <w:rsid w:val="00336672"/>
    <w:rsid w:val="00337E30"/>
    <w:rsid w:val="003408D3"/>
    <w:rsid w:val="003520AF"/>
    <w:rsid w:val="0035272C"/>
    <w:rsid w:val="003537B8"/>
    <w:rsid w:val="00353DF4"/>
    <w:rsid w:val="003624CC"/>
    <w:rsid w:val="00366CFF"/>
    <w:rsid w:val="00380A8D"/>
    <w:rsid w:val="0038615A"/>
    <w:rsid w:val="003861A7"/>
    <w:rsid w:val="00392B2D"/>
    <w:rsid w:val="003A213F"/>
    <w:rsid w:val="003A21E7"/>
    <w:rsid w:val="003A4AED"/>
    <w:rsid w:val="003A66DB"/>
    <w:rsid w:val="003B3CD8"/>
    <w:rsid w:val="003C196D"/>
    <w:rsid w:val="003D0EAB"/>
    <w:rsid w:val="003D33BD"/>
    <w:rsid w:val="003D6B2F"/>
    <w:rsid w:val="003E0454"/>
    <w:rsid w:val="003E1B7B"/>
    <w:rsid w:val="003E5217"/>
    <w:rsid w:val="003F0715"/>
    <w:rsid w:val="003F113B"/>
    <w:rsid w:val="003F2A15"/>
    <w:rsid w:val="0040068C"/>
    <w:rsid w:val="00406CB5"/>
    <w:rsid w:val="00407602"/>
    <w:rsid w:val="004109DF"/>
    <w:rsid w:val="00412545"/>
    <w:rsid w:val="00414E82"/>
    <w:rsid w:val="00416259"/>
    <w:rsid w:val="00417613"/>
    <w:rsid w:val="00417C90"/>
    <w:rsid w:val="00424417"/>
    <w:rsid w:val="00424DDB"/>
    <w:rsid w:val="00433DFC"/>
    <w:rsid w:val="00434491"/>
    <w:rsid w:val="00437B52"/>
    <w:rsid w:val="00437FB0"/>
    <w:rsid w:val="004409FC"/>
    <w:rsid w:val="0044499F"/>
    <w:rsid w:val="00444AC9"/>
    <w:rsid w:val="00450115"/>
    <w:rsid w:val="004522C2"/>
    <w:rsid w:val="004611D2"/>
    <w:rsid w:val="00476F52"/>
    <w:rsid w:val="00477157"/>
    <w:rsid w:val="00477E9A"/>
    <w:rsid w:val="0049268B"/>
    <w:rsid w:val="004A1B8E"/>
    <w:rsid w:val="004B4FE8"/>
    <w:rsid w:val="004D02BF"/>
    <w:rsid w:val="004D3E19"/>
    <w:rsid w:val="004D5B32"/>
    <w:rsid w:val="004E473C"/>
    <w:rsid w:val="004F5E20"/>
    <w:rsid w:val="00513B36"/>
    <w:rsid w:val="005205A7"/>
    <w:rsid w:val="00532DA0"/>
    <w:rsid w:val="0053658B"/>
    <w:rsid w:val="00544E12"/>
    <w:rsid w:val="00546C89"/>
    <w:rsid w:val="005529DB"/>
    <w:rsid w:val="00552D3B"/>
    <w:rsid w:val="0055388C"/>
    <w:rsid w:val="00561E22"/>
    <w:rsid w:val="00565BDF"/>
    <w:rsid w:val="005704B2"/>
    <w:rsid w:val="0057637A"/>
    <w:rsid w:val="005A2F5F"/>
    <w:rsid w:val="005C07DE"/>
    <w:rsid w:val="005D340D"/>
    <w:rsid w:val="005D34AF"/>
    <w:rsid w:val="005D66F7"/>
    <w:rsid w:val="005E10C0"/>
    <w:rsid w:val="005F2F31"/>
    <w:rsid w:val="005F471A"/>
    <w:rsid w:val="005F61C0"/>
    <w:rsid w:val="005F717B"/>
    <w:rsid w:val="00606D1D"/>
    <w:rsid w:val="00610D91"/>
    <w:rsid w:val="0061127E"/>
    <w:rsid w:val="0061763A"/>
    <w:rsid w:val="00623ED6"/>
    <w:rsid w:val="0062681B"/>
    <w:rsid w:val="0064108D"/>
    <w:rsid w:val="00646D41"/>
    <w:rsid w:val="00646E69"/>
    <w:rsid w:val="00650E8F"/>
    <w:rsid w:val="00656216"/>
    <w:rsid w:val="00656347"/>
    <w:rsid w:val="00662340"/>
    <w:rsid w:val="00666FBC"/>
    <w:rsid w:val="006739EC"/>
    <w:rsid w:val="00673B39"/>
    <w:rsid w:val="006742E4"/>
    <w:rsid w:val="006911D1"/>
    <w:rsid w:val="006916C1"/>
    <w:rsid w:val="00693C16"/>
    <w:rsid w:val="006A37BD"/>
    <w:rsid w:val="006A45E6"/>
    <w:rsid w:val="006B6C65"/>
    <w:rsid w:val="006C17E9"/>
    <w:rsid w:val="006C5D08"/>
    <w:rsid w:val="006C6AE8"/>
    <w:rsid w:val="006D0806"/>
    <w:rsid w:val="006D6241"/>
    <w:rsid w:val="006E52CC"/>
    <w:rsid w:val="006F4B39"/>
    <w:rsid w:val="0070595F"/>
    <w:rsid w:val="00727CD4"/>
    <w:rsid w:val="00730B37"/>
    <w:rsid w:val="00734473"/>
    <w:rsid w:val="00744EBD"/>
    <w:rsid w:val="007546F8"/>
    <w:rsid w:val="007602EE"/>
    <w:rsid w:val="00770A68"/>
    <w:rsid w:val="00771C96"/>
    <w:rsid w:val="00773A62"/>
    <w:rsid w:val="00775588"/>
    <w:rsid w:val="00784E8D"/>
    <w:rsid w:val="00786683"/>
    <w:rsid w:val="00787623"/>
    <w:rsid w:val="007948EA"/>
    <w:rsid w:val="00796145"/>
    <w:rsid w:val="007A3124"/>
    <w:rsid w:val="007B5DB9"/>
    <w:rsid w:val="007C6A4B"/>
    <w:rsid w:val="007D0989"/>
    <w:rsid w:val="007E2935"/>
    <w:rsid w:val="007F3833"/>
    <w:rsid w:val="007F4130"/>
    <w:rsid w:val="00804A00"/>
    <w:rsid w:val="0080501C"/>
    <w:rsid w:val="00806255"/>
    <w:rsid w:val="00806D37"/>
    <w:rsid w:val="00826A53"/>
    <w:rsid w:val="00834A0C"/>
    <w:rsid w:val="00843284"/>
    <w:rsid w:val="008444E2"/>
    <w:rsid w:val="008461C6"/>
    <w:rsid w:val="00850F18"/>
    <w:rsid w:val="00856A06"/>
    <w:rsid w:val="00865FFD"/>
    <w:rsid w:val="00874233"/>
    <w:rsid w:val="00881061"/>
    <w:rsid w:val="008908B0"/>
    <w:rsid w:val="008915D7"/>
    <w:rsid w:val="008A296D"/>
    <w:rsid w:val="008A2CB2"/>
    <w:rsid w:val="008B19DD"/>
    <w:rsid w:val="008B24D8"/>
    <w:rsid w:val="008E21FF"/>
    <w:rsid w:val="008E7C1F"/>
    <w:rsid w:val="008F7703"/>
    <w:rsid w:val="00901025"/>
    <w:rsid w:val="00901553"/>
    <w:rsid w:val="00904363"/>
    <w:rsid w:val="0090491B"/>
    <w:rsid w:val="009079AD"/>
    <w:rsid w:val="00907C3F"/>
    <w:rsid w:val="00913E2F"/>
    <w:rsid w:val="00924A5B"/>
    <w:rsid w:val="00933315"/>
    <w:rsid w:val="0094032A"/>
    <w:rsid w:val="00940DE2"/>
    <w:rsid w:val="00946EC7"/>
    <w:rsid w:val="009472F5"/>
    <w:rsid w:val="00947A1C"/>
    <w:rsid w:val="00947C70"/>
    <w:rsid w:val="00951F39"/>
    <w:rsid w:val="00955BB5"/>
    <w:rsid w:val="00964FF2"/>
    <w:rsid w:val="00970A01"/>
    <w:rsid w:val="00970DE6"/>
    <w:rsid w:val="00972293"/>
    <w:rsid w:val="009755F3"/>
    <w:rsid w:val="009839C4"/>
    <w:rsid w:val="00985188"/>
    <w:rsid w:val="0099334B"/>
    <w:rsid w:val="00993F72"/>
    <w:rsid w:val="009A2854"/>
    <w:rsid w:val="009B1289"/>
    <w:rsid w:val="009B3847"/>
    <w:rsid w:val="009C21F2"/>
    <w:rsid w:val="009C41DC"/>
    <w:rsid w:val="009C4B1B"/>
    <w:rsid w:val="009C5BAA"/>
    <w:rsid w:val="009E1F3C"/>
    <w:rsid w:val="009F6D54"/>
    <w:rsid w:val="00A13412"/>
    <w:rsid w:val="00A16384"/>
    <w:rsid w:val="00A205DC"/>
    <w:rsid w:val="00A21DEB"/>
    <w:rsid w:val="00A22572"/>
    <w:rsid w:val="00A2373C"/>
    <w:rsid w:val="00A365E5"/>
    <w:rsid w:val="00A37DB2"/>
    <w:rsid w:val="00A40AC7"/>
    <w:rsid w:val="00A421AD"/>
    <w:rsid w:val="00A628A8"/>
    <w:rsid w:val="00A74FBB"/>
    <w:rsid w:val="00A74FF5"/>
    <w:rsid w:val="00A807FB"/>
    <w:rsid w:val="00A8239A"/>
    <w:rsid w:val="00A8398C"/>
    <w:rsid w:val="00A84FA2"/>
    <w:rsid w:val="00A915CD"/>
    <w:rsid w:val="00AA5F2F"/>
    <w:rsid w:val="00AA7BD2"/>
    <w:rsid w:val="00AB4417"/>
    <w:rsid w:val="00AB633B"/>
    <w:rsid w:val="00AC0A01"/>
    <w:rsid w:val="00AD681D"/>
    <w:rsid w:val="00AE5B9D"/>
    <w:rsid w:val="00AF1DD3"/>
    <w:rsid w:val="00AF3A48"/>
    <w:rsid w:val="00AF6360"/>
    <w:rsid w:val="00B01E34"/>
    <w:rsid w:val="00B022E2"/>
    <w:rsid w:val="00B1119A"/>
    <w:rsid w:val="00B136BF"/>
    <w:rsid w:val="00B217F4"/>
    <w:rsid w:val="00B313ED"/>
    <w:rsid w:val="00B33B6D"/>
    <w:rsid w:val="00B3491E"/>
    <w:rsid w:val="00B4393E"/>
    <w:rsid w:val="00B43B1A"/>
    <w:rsid w:val="00B53A56"/>
    <w:rsid w:val="00B5751B"/>
    <w:rsid w:val="00B60903"/>
    <w:rsid w:val="00B86702"/>
    <w:rsid w:val="00BA55EB"/>
    <w:rsid w:val="00BB12E2"/>
    <w:rsid w:val="00BB45AE"/>
    <w:rsid w:val="00BC31EC"/>
    <w:rsid w:val="00BD0894"/>
    <w:rsid w:val="00BE0113"/>
    <w:rsid w:val="00BE131A"/>
    <w:rsid w:val="00BE52D8"/>
    <w:rsid w:val="00BE6513"/>
    <w:rsid w:val="00BE6F81"/>
    <w:rsid w:val="00C32686"/>
    <w:rsid w:val="00C342C8"/>
    <w:rsid w:val="00C40764"/>
    <w:rsid w:val="00C4519A"/>
    <w:rsid w:val="00C51F2F"/>
    <w:rsid w:val="00C565B8"/>
    <w:rsid w:val="00C5763E"/>
    <w:rsid w:val="00C6252F"/>
    <w:rsid w:val="00C661EA"/>
    <w:rsid w:val="00C875F7"/>
    <w:rsid w:val="00CB08A6"/>
    <w:rsid w:val="00CC3CD0"/>
    <w:rsid w:val="00CC6618"/>
    <w:rsid w:val="00CC6D7C"/>
    <w:rsid w:val="00CD3C38"/>
    <w:rsid w:val="00CF79E4"/>
    <w:rsid w:val="00D07AEE"/>
    <w:rsid w:val="00D20B4D"/>
    <w:rsid w:val="00D23120"/>
    <w:rsid w:val="00D25FEE"/>
    <w:rsid w:val="00D3540E"/>
    <w:rsid w:val="00D505D6"/>
    <w:rsid w:val="00D517EB"/>
    <w:rsid w:val="00D52493"/>
    <w:rsid w:val="00D54B56"/>
    <w:rsid w:val="00D55A1A"/>
    <w:rsid w:val="00D6325E"/>
    <w:rsid w:val="00D713F8"/>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3317"/>
    <w:rsid w:val="00DE42F6"/>
    <w:rsid w:val="00DE58AE"/>
    <w:rsid w:val="00DE58DD"/>
    <w:rsid w:val="00DE70EE"/>
    <w:rsid w:val="00DF38E5"/>
    <w:rsid w:val="00E036F8"/>
    <w:rsid w:val="00E117BB"/>
    <w:rsid w:val="00E13FB9"/>
    <w:rsid w:val="00E163B3"/>
    <w:rsid w:val="00E22236"/>
    <w:rsid w:val="00E226AE"/>
    <w:rsid w:val="00E505DF"/>
    <w:rsid w:val="00E52705"/>
    <w:rsid w:val="00E53F3E"/>
    <w:rsid w:val="00E6268F"/>
    <w:rsid w:val="00E64976"/>
    <w:rsid w:val="00E6668A"/>
    <w:rsid w:val="00E82047"/>
    <w:rsid w:val="00E90D92"/>
    <w:rsid w:val="00EA1098"/>
    <w:rsid w:val="00EA4E5F"/>
    <w:rsid w:val="00ED1F3E"/>
    <w:rsid w:val="00ED26CD"/>
    <w:rsid w:val="00EE21C7"/>
    <w:rsid w:val="00EE2AF4"/>
    <w:rsid w:val="00EF0536"/>
    <w:rsid w:val="00EF0EE3"/>
    <w:rsid w:val="00F00364"/>
    <w:rsid w:val="00F0250C"/>
    <w:rsid w:val="00F027EC"/>
    <w:rsid w:val="00F13450"/>
    <w:rsid w:val="00F13B6B"/>
    <w:rsid w:val="00F14203"/>
    <w:rsid w:val="00F1446B"/>
    <w:rsid w:val="00F2466F"/>
    <w:rsid w:val="00F346C3"/>
    <w:rsid w:val="00F37389"/>
    <w:rsid w:val="00F4019E"/>
    <w:rsid w:val="00F42D0C"/>
    <w:rsid w:val="00F450E6"/>
    <w:rsid w:val="00F45467"/>
    <w:rsid w:val="00F47111"/>
    <w:rsid w:val="00F51094"/>
    <w:rsid w:val="00F515D0"/>
    <w:rsid w:val="00F537AA"/>
    <w:rsid w:val="00F53CBA"/>
    <w:rsid w:val="00F54B7A"/>
    <w:rsid w:val="00F6080D"/>
    <w:rsid w:val="00F61D63"/>
    <w:rsid w:val="00F63F09"/>
    <w:rsid w:val="00F67DD4"/>
    <w:rsid w:val="00F75238"/>
    <w:rsid w:val="00F829BB"/>
    <w:rsid w:val="00F835C8"/>
    <w:rsid w:val="00F84053"/>
    <w:rsid w:val="00F86C6D"/>
    <w:rsid w:val="00F9054B"/>
    <w:rsid w:val="00F9087E"/>
    <w:rsid w:val="00F9499E"/>
    <w:rsid w:val="00F97B2E"/>
    <w:rsid w:val="00FA05C9"/>
    <w:rsid w:val="00FC1C71"/>
    <w:rsid w:val="00FC41B3"/>
    <w:rsid w:val="00FD1511"/>
    <w:rsid w:val="00FD6E11"/>
    <w:rsid w:val="00FF5300"/>
    <w:rsid w:val="7392661D"/>
    <w:rsid w:val="7549B1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84B49EF9-7E76-410D-915D-30A29CFA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ec99ced-bfee-43d6-9e0a-031d47fc0b52">
      <UserInfo>
        <DisplayName>Nawal Ait-Hocine</DisplayName>
        <AccountId>29</AccountId>
        <AccountType/>
      </UserInfo>
      <UserInfo>
        <DisplayName>Peter Dawkins</DisplayName>
        <AccountId>16</AccountId>
        <AccountType/>
      </UserInfo>
      <UserInfo>
        <DisplayName>Emilie Van Landeghem</DisplayName>
        <AccountId>171</AccountId>
        <AccountType/>
      </UserInfo>
      <UserInfo>
        <DisplayName>Caroline Watson</DisplayName>
        <AccountId>220</AccountId>
        <AccountType/>
      </UserInfo>
    </SharedWithUsers>
  </documentManagement>
</p:properties>
</file>

<file path=customXml/itemProps1.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customXml/itemProps2.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3.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4C849-2959-4DFB-BAA9-6F3372A795BE}">
  <ds:schemaRefs>
    <ds:schemaRef ds:uri="http://schemas.microsoft.com/office/2006/metadata/properties"/>
    <ds:schemaRef ds:uri="http://schemas.microsoft.com/office/infopath/2007/PartnerControls"/>
    <ds:schemaRef ds:uri="bec99ced-bfee-43d6-9e0a-031d47fc0b52"/>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1656</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11079</CharactersWithSpaces>
  <SharedDoc>false</SharedDoc>
  <HLinks>
    <vt:vector size="30" baseType="variant">
      <vt:variant>
        <vt:i4>917553</vt:i4>
      </vt:variant>
      <vt:variant>
        <vt:i4>12</vt:i4>
      </vt:variant>
      <vt:variant>
        <vt:i4>0</vt:i4>
      </vt:variant>
      <vt:variant>
        <vt:i4>5</vt:i4>
      </vt:variant>
      <vt:variant>
        <vt:lpwstr/>
      </vt:variant>
      <vt:variant>
        <vt:lpwstr>_COP_7:_DUE</vt:lpwstr>
      </vt:variant>
      <vt:variant>
        <vt:i4>7209040</vt:i4>
      </vt:variant>
      <vt:variant>
        <vt:i4>9</vt:i4>
      </vt:variant>
      <vt:variant>
        <vt:i4>0</vt:i4>
      </vt:variant>
      <vt:variant>
        <vt:i4>5</vt:i4>
      </vt:variant>
      <vt:variant>
        <vt:lpwstr/>
      </vt:variant>
      <vt:variant>
        <vt:lpwstr>_COP_6:_HUMAN</vt:lpwstr>
      </vt:variant>
      <vt:variant>
        <vt:i4>2031730</vt:i4>
      </vt:variant>
      <vt:variant>
        <vt:i4>6</vt:i4>
      </vt:variant>
      <vt:variant>
        <vt:i4>0</vt:i4>
      </vt:variant>
      <vt:variant>
        <vt:i4>5</vt:i4>
      </vt:variant>
      <vt:variant>
        <vt:lpwstr/>
      </vt:variant>
      <vt:variant>
        <vt:lpwstr>_COP_27:_NATURAL</vt:lpwstr>
      </vt:variant>
      <vt:variant>
        <vt:i4>196656</vt:i4>
      </vt:variant>
      <vt:variant>
        <vt:i4>3</vt:i4>
      </vt:variant>
      <vt:variant>
        <vt:i4>0</vt:i4>
      </vt:variant>
      <vt:variant>
        <vt:i4>5</vt:i4>
      </vt:variant>
      <vt:variant>
        <vt:lpwstr/>
      </vt:variant>
      <vt:variant>
        <vt:lpwstr>_COP_6_&amp;</vt:lpwstr>
      </vt:variant>
      <vt:variant>
        <vt:i4>7274572</vt:i4>
      </vt:variant>
      <vt:variant>
        <vt:i4>0</vt:i4>
      </vt:variant>
      <vt:variant>
        <vt:i4>0</vt:i4>
      </vt:variant>
      <vt:variant>
        <vt:i4>5</vt:i4>
      </vt:variant>
      <vt:variant>
        <vt:lpwstr/>
      </vt:variant>
      <vt:variant>
        <vt:lpwstr>_COP_3:_REPORTING</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20</cp:revision>
  <dcterms:created xsi:type="dcterms:W3CDTF">2022-01-13T10:29:00Z</dcterms:created>
  <dcterms:modified xsi:type="dcterms:W3CDTF">2022-02-07T17:31:00Z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